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8E" w:rsidRPr="0033648E" w:rsidRDefault="0033648E" w:rsidP="0033648E">
      <w:pPr>
        <w:spacing w:after="0"/>
        <w:jc w:val="right"/>
        <w:rPr>
          <w:szCs w:val="28"/>
        </w:rPr>
      </w:pPr>
      <w:bookmarkStart w:id="0" w:name="_GoBack"/>
      <w:bookmarkEnd w:id="0"/>
      <w:r w:rsidRPr="0033648E">
        <w:rPr>
          <w:szCs w:val="28"/>
        </w:rPr>
        <w:t>Проект</w:t>
      </w:r>
    </w:p>
    <w:p w:rsidR="00B25687" w:rsidRPr="00D44458" w:rsidRDefault="004B274E" w:rsidP="00AA1322">
      <w:pPr>
        <w:spacing w:after="0"/>
        <w:jc w:val="center"/>
        <w:rPr>
          <w:szCs w:val="28"/>
        </w:rPr>
      </w:pPr>
      <w:r w:rsidRPr="00D44458">
        <w:rPr>
          <w:b/>
          <w:szCs w:val="28"/>
        </w:rPr>
        <w:t>Повестка дня</w:t>
      </w:r>
      <w:r w:rsidRPr="00D44458">
        <w:rPr>
          <w:szCs w:val="28"/>
        </w:rPr>
        <w:t xml:space="preserve"> </w:t>
      </w:r>
    </w:p>
    <w:p w:rsidR="0034404B" w:rsidRPr="00D44458" w:rsidRDefault="009F294B" w:rsidP="0033648E">
      <w:pPr>
        <w:spacing w:after="0" w:line="240" w:lineRule="auto"/>
        <w:jc w:val="center"/>
        <w:rPr>
          <w:b/>
          <w:szCs w:val="28"/>
        </w:rPr>
      </w:pPr>
      <w:r w:rsidRPr="00D44458">
        <w:rPr>
          <w:b/>
          <w:szCs w:val="28"/>
        </w:rPr>
        <w:t xml:space="preserve">заседания Совета ТПП РФ по таможенной политике  </w:t>
      </w:r>
    </w:p>
    <w:p w:rsidR="00B25687" w:rsidRPr="00D44458" w:rsidRDefault="004B274E" w:rsidP="00AA1322">
      <w:pPr>
        <w:spacing w:after="0"/>
        <w:jc w:val="center"/>
        <w:rPr>
          <w:b/>
          <w:szCs w:val="28"/>
        </w:rPr>
      </w:pPr>
      <w:r w:rsidRPr="00D44458">
        <w:rPr>
          <w:szCs w:val="28"/>
        </w:rPr>
        <w:t>(</w:t>
      </w:r>
      <w:r w:rsidR="007C2164">
        <w:rPr>
          <w:szCs w:val="28"/>
        </w:rPr>
        <w:t>8</w:t>
      </w:r>
      <w:r w:rsidRPr="00D44458">
        <w:rPr>
          <w:szCs w:val="28"/>
        </w:rPr>
        <w:t xml:space="preserve"> </w:t>
      </w:r>
      <w:r w:rsidR="007C2164">
        <w:rPr>
          <w:szCs w:val="28"/>
        </w:rPr>
        <w:t>апреля</w:t>
      </w:r>
      <w:r w:rsidR="0034404B" w:rsidRPr="00D44458">
        <w:rPr>
          <w:szCs w:val="28"/>
        </w:rPr>
        <w:t xml:space="preserve"> </w:t>
      </w:r>
      <w:r w:rsidRPr="00D44458">
        <w:rPr>
          <w:szCs w:val="28"/>
        </w:rPr>
        <w:t>202</w:t>
      </w:r>
      <w:r w:rsidR="00CF49F0">
        <w:rPr>
          <w:szCs w:val="28"/>
        </w:rPr>
        <w:t>6</w:t>
      </w:r>
      <w:r w:rsidRPr="00D44458">
        <w:rPr>
          <w:szCs w:val="28"/>
        </w:rPr>
        <w:t xml:space="preserve"> г., 1</w:t>
      </w:r>
      <w:r w:rsidR="007C2164">
        <w:rPr>
          <w:szCs w:val="28"/>
        </w:rPr>
        <w:t>1</w:t>
      </w:r>
      <w:r w:rsidRPr="00D44458">
        <w:rPr>
          <w:szCs w:val="28"/>
        </w:rPr>
        <w:t xml:space="preserve">.00, </w:t>
      </w:r>
      <w:r w:rsidR="00AA1322" w:rsidRPr="00D44458">
        <w:rPr>
          <w:szCs w:val="28"/>
        </w:rPr>
        <w:t>ТПП России</w:t>
      </w:r>
      <w:r w:rsidR="00CF49F0">
        <w:rPr>
          <w:szCs w:val="28"/>
        </w:rPr>
        <w:t xml:space="preserve">, </w:t>
      </w:r>
      <w:r w:rsidR="00AA1322" w:rsidRPr="00D44458">
        <w:rPr>
          <w:szCs w:val="28"/>
        </w:rPr>
        <w:t>ул. Ильинка, д. 6, к. 3</w:t>
      </w:r>
      <w:r w:rsidR="007C2164">
        <w:rPr>
          <w:szCs w:val="28"/>
        </w:rPr>
        <w:t>10</w:t>
      </w:r>
      <w:r w:rsidRPr="00D44458">
        <w:rPr>
          <w:szCs w:val="28"/>
        </w:rPr>
        <w:t>)</w:t>
      </w:r>
    </w:p>
    <w:p w:rsidR="00AA1322" w:rsidRDefault="00AA1322">
      <w:pPr>
        <w:pStyle w:val="a6"/>
        <w:spacing w:after="0"/>
        <w:ind w:left="567"/>
        <w:rPr>
          <w:sz w:val="28"/>
          <w:szCs w:val="28"/>
        </w:rPr>
      </w:pPr>
    </w:p>
    <w:p w:rsidR="0033648E" w:rsidRPr="00D44458" w:rsidRDefault="0033648E">
      <w:pPr>
        <w:pStyle w:val="a6"/>
        <w:spacing w:after="0"/>
        <w:ind w:left="567"/>
        <w:rPr>
          <w:sz w:val="28"/>
          <w:szCs w:val="28"/>
        </w:rPr>
      </w:pPr>
    </w:p>
    <w:p w:rsidR="009F294B" w:rsidRPr="00D44458" w:rsidRDefault="004B274E" w:rsidP="00282F9F">
      <w:pPr>
        <w:spacing w:after="0" w:line="240" w:lineRule="auto"/>
        <w:ind w:firstLine="709"/>
        <w:rPr>
          <w:szCs w:val="28"/>
        </w:rPr>
      </w:pPr>
      <w:r w:rsidRPr="00D44458">
        <w:rPr>
          <w:szCs w:val="28"/>
          <w:u w:val="single"/>
        </w:rPr>
        <w:t>Председательствующи</w:t>
      </w:r>
      <w:r w:rsidR="0034404B" w:rsidRPr="00D44458">
        <w:rPr>
          <w:szCs w:val="28"/>
          <w:u w:val="single"/>
        </w:rPr>
        <w:t>й</w:t>
      </w:r>
      <w:r w:rsidRPr="00D44458">
        <w:rPr>
          <w:szCs w:val="28"/>
          <w:u w:val="single"/>
        </w:rPr>
        <w:t>:</w:t>
      </w:r>
      <w:r w:rsidRPr="00D44458">
        <w:rPr>
          <w:szCs w:val="28"/>
        </w:rPr>
        <w:t xml:space="preserve">  </w:t>
      </w:r>
    </w:p>
    <w:p w:rsidR="00B25687" w:rsidRDefault="004B274E" w:rsidP="00282F9F">
      <w:pPr>
        <w:spacing w:after="0" w:line="240" w:lineRule="auto"/>
        <w:ind w:firstLine="709"/>
        <w:jc w:val="both"/>
        <w:rPr>
          <w:szCs w:val="28"/>
        </w:rPr>
      </w:pPr>
      <w:r w:rsidRPr="00D44458">
        <w:rPr>
          <w:b/>
          <w:szCs w:val="28"/>
        </w:rPr>
        <w:t>Петров Георгий Георгиевич</w:t>
      </w:r>
      <w:r w:rsidR="009F294B" w:rsidRPr="00D44458">
        <w:rPr>
          <w:szCs w:val="28"/>
        </w:rPr>
        <w:t>, председатель Совета ТПП РФ</w:t>
      </w:r>
      <w:r w:rsidR="00523658" w:rsidRPr="00D44458">
        <w:rPr>
          <w:szCs w:val="28"/>
        </w:rPr>
        <w:t xml:space="preserve"> по таможенной политике</w:t>
      </w:r>
    </w:p>
    <w:p w:rsidR="0064312C" w:rsidRDefault="0064312C" w:rsidP="00282F9F">
      <w:pPr>
        <w:spacing w:after="0" w:line="240" w:lineRule="auto"/>
        <w:ind w:firstLine="709"/>
        <w:jc w:val="both"/>
        <w:rPr>
          <w:szCs w:val="28"/>
        </w:rPr>
      </w:pPr>
    </w:p>
    <w:p w:rsidR="0033648E" w:rsidRPr="0033648E" w:rsidRDefault="0033648E" w:rsidP="0033648E">
      <w:pPr>
        <w:spacing w:after="0"/>
        <w:ind w:firstLine="709"/>
        <w:jc w:val="both"/>
        <w:rPr>
          <w:szCs w:val="28"/>
          <w:u w:val="single"/>
        </w:rPr>
      </w:pPr>
      <w:r w:rsidRPr="0033648E">
        <w:rPr>
          <w:szCs w:val="28"/>
          <w:u w:val="single"/>
        </w:rPr>
        <w:t>Вопросы:</w:t>
      </w:r>
    </w:p>
    <w:p w:rsidR="00152EF9" w:rsidRPr="00152EF9" w:rsidRDefault="00152EF9" w:rsidP="00B64499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28"/>
        </w:rPr>
      </w:pPr>
      <w:r w:rsidRPr="00152EF9">
        <w:rPr>
          <w:szCs w:val="28"/>
        </w:rPr>
        <w:t>Системные проблемы подачи статистических форм и взаимодействия с таможенными органами через сервис “Чат с инспектором” и выработка единого подхода участников рынка (предложения по улучшению регламентов и функционала)</w:t>
      </w:r>
    </w:p>
    <w:p w:rsidR="00CF5162" w:rsidRDefault="003F5C02" w:rsidP="00152EF9">
      <w:pPr>
        <w:spacing w:after="0"/>
        <w:ind w:firstLine="709"/>
        <w:jc w:val="both"/>
        <w:rPr>
          <w:szCs w:val="28"/>
          <w:u w:val="single"/>
        </w:rPr>
      </w:pPr>
      <w:r>
        <w:rPr>
          <w:szCs w:val="28"/>
          <w:u w:val="single"/>
        </w:rPr>
        <w:t>Выступающий</w:t>
      </w:r>
      <w:r w:rsidR="00CF5162" w:rsidRPr="00CF5162">
        <w:rPr>
          <w:szCs w:val="28"/>
          <w:u w:val="single"/>
        </w:rPr>
        <w:t>:</w:t>
      </w:r>
    </w:p>
    <w:p w:rsidR="007C2164" w:rsidRDefault="007C2164" w:rsidP="00152EF9">
      <w:pPr>
        <w:pStyle w:val="aa"/>
        <w:tabs>
          <w:tab w:val="left" w:pos="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C73B49">
        <w:rPr>
          <w:b/>
          <w:szCs w:val="28"/>
        </w:rPr>
        <w:t>Онищук Александр Васильевич</w:t>
      </w:r>
      <w:r w:rsidRPr="00C73B49">
        <w:rPr>
          <w:szCs w:val="28"/>
        </w:rPr>
        <w:t>, президент Ассоциации торговых компаний и товаропроизводителей электробытовой и компьютерной техники (РАТЭК)</w:t>
      </w:r>
    </w:p>
    <w:p w:rsidR="007C2164" w:rsidRDefault="007C2164" w:rsidP="00152EF9">
      <w:pPr>
        <w:pStyle w:val="aa"/>
        <w:tabs>
          <w:tab w:val="left" w:pos="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</w:p>
    <w:p w:rsidR="00152EF9" w:rsidRDefault="007C2164" w:rsidP="00152EF9">
      <w:pPr>
        <w:pStyle w:val="aa"/>
        <w:numPr>
          <w:ilvl w:val="0"/>
          <w:numId w:val="7"/>
        </w:numPr>
        <w:tabs>
          <w:tab w:val="left" w:pos="0"/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 проблемных вопросах введения </w:t>
      </w:r>
      <w:r w:rsidR="00152EF9">
        <w:rPr>
          <w:szCs w:val="28"/>
        </w:rPr>
        <w:t>института технологического сбора</w:t>
      </w:r>
    </w:p>
    <w:p w:rsidR="00152EF9" w:rsidRDefault="00152EF9" w:rsidP="00152EF9">
      <w:pPr>
        <w:spacing w:after="0"/>
        <w:ind w:firstLine="709"/>
        <w:jc w:val="both"/>
        <w:rPr>
          <w:szCs w:val="28"/>
        </w:rPr>
      </w:pPr>
      <w:r>
        <w:rPr>
          <w:szCs w:val="28"/>
          <w:u w:val="single"/>
        </w:rPr>
        <w:t>Выступающий</w:t>
      </w:r>
      <w:r w:rsidRPr="00152EF9">
        <w:rPr>
          <w:szCs w:val="28"/>
        </w:rPr>
        <w:t xml:space="preserve">: </w:t>
      </w:r>
    </w:p>
    <w:p w:rsidR="007C2164" w:rsidRDefault="00152EF9" w:rsidP="00152EF9">
      <w:pPr>
        <w:spacing w:after="0"/>
        <w:ind w:firstLine="709"/>
        <w:jc w:val="both"/>
        <w:rPr>
          <w:szCs w:val="28"/>
        </w:rPr>
      </w:pPr>
      <w:proofErr w:type="spellStart"/>
      <w:r w:rsidRPr="00152EF9">
        <w:rPr>
          <w:b/>
          <w:szCs w:val="28"/>
        </w:rPr>
        <w:t>Коробаев</w:t>
      </w:r>
      <w:proofErr w:type="spellEnd"/>
      <w:r w:rsidRPr="00152EF9">
        <w:rPr>
          <w:b/>
          <w:szCs w:val="28"/>
        </w:rPr>
        <w:t xml:space="preserve"> Дмитрий Владимирович</w:t>
      </w:r>
      <w:r>
        <w:rPr>
          <w:szCs w:val="28"/>
        </w:rPr>
        <w:t>, р</w:t>
      </w:r>
      <w:r w:rsidRPr="00152EF9">
        <w:rPr>
          <w:szCs w:val="28"/>
        </w:rPr>
        <w:t>уководитель группы ВЭД</w:t>
      </w:r>
      <w:r>
        <w:rPr>
          <w:szCs w:val="28"/>
        </w:rPr>
        <w:t xml:space="preserve"> ООО «</w:t>
      </w:r>
      <w:proofErr w:type="spellStart"/>
      <w:r>
        <w:rPr>
          <w:szCs w:val="28"/>
        </w:rPr>
        <w:t>Макита</w:t>
      </w:r>
      <w:proofErr w:type="spellEnd"/>
      <w:r>
        <w:rPr>
          <w:szCs w:val="28"/>
        </w:rPr>
        <w:t>»</w:t>
      </w:r>
    </w:p>
    <w:p w:rsidR="007C2164" w:rsidRDefault="007C2164" w:rsidP="00152EF9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</w:p>
    <w:p w:rsidR="00565F27" w:rsidRDefault="00B64499" w:rsidP="00B64499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28"/>
          <w:u w:val="single"/>
        </w:rPr>
      </w:pPr>
      <w:r>
        <w:rPr>
          <w:rFonts w:eastAsia="Times New Roman"/>
        </w:rPr>
        <w:t>Проблема квалификации «товарной партии» и практика необоснованного доначисления вывозных таможенных пошлин при экспорте продукции</w:t>
      </w:r>
    </w:p>
    <w:p w:rsidR="00CF5162" w:rsidRPr="00CF5162" w:rsidRDefault="00CF5162" w:rsidP="00152EF9">
      <w:pPr>
        <w:pStyle w:val="aa"/>
        <w:spacing w:after="0"/>
        <w:ind w:left="0" w:firstLine="709"/>
        <w:jc w:val="both"/>
        <w:rPr>
          <w:szCs w:val="28"/>
          <w:u w:val="single"/>
        </w:rPr>
      </w:pPr>
      <w:r w:rsidRPr="00CF5162">
        <w:rPr>
          <w:szCs w:val="28"/>
          <w:u w:val="single"/>
        </w:rPr>
        <w:t>Выступающи</w:t>
      </w:r>
      <w:r w:rsidR="00B64499">
        <w:rPr>
          <w:szCs w:val="28"/>
          <w:u w:val="single"/>
        </w:rPr>
        <w:t>й</w:t>
      </w:r>
      <w:r w:rsidRPr="00CF5162">
        <w:rPr>
          <w:szCs w:val="28"/>
          <w:u w:val="single"/>
        </w:rPr>
        <w:t>:</w:t>
      </w:r>
    </w:p>
    <w:p w:rsidR="00B64499" w:rsidRDefault="00B64499" w:rsidP="00B64499">
      <w:pPr>
        <w:spacing w:after="0" w:line="240" w:lineRule="auto"/>
        <w:ind w:firstLine="709"/>
        <w:jc w:val="both"/>
        <w:rPr>
          <w:szCs w:val="28"/>
        </w:rPr>
      </w:pPr>
      <w:r w:rsidRPr="00D44458">
        <w:rPr>
          <w:b/>
          <w:szCs w:val="28"/>
        </w:rPr>
        <w:t>Курочкина Оксана Леонидовна</w:t>
      </w:r>
      <w:r w:rsidRPr="00D44458">
        <w:rPr>
          <w:szCs w:val="28"/>
        </w:rPr>
        <w:t>, заместитель председателя Совета, адвокат, управляющий партнер ЮК «ПРАВО дл</w:t>
      </w:r>
      <w:r>
        <w:rPr>
          <w:szCs w:val="28"/>
        </w:rPr>
        <w:t>я БИЗНЕСА», член Общественного с</w:t>
      </w:r>
      <w:r w:rsidRPr="00D44458">
        <w:rPr>
          <w:szCs w:val="28"/>
        </w:rPr>
        <w:t>овета при Роспатенте</w:t>
      </w:r>
      <w:r w:rsidRPr="009E63A5">
        <w:rPr>
          <w:szCs w:val="28"/>
        </w:rPr>
        <w:t xml:space="preserve"> </w:t>
      </w:r>
    </w:p>
    <w:p w:rsidR="00B64499" w:rsidRDefault="00B64499" w:rsidP="00152EF9">
      <w:pPr>
        <w:pStyle w:val="aa"/>
        <w:spacing w:after="0" w:line="240" w:lineRule="auto"/>
        <w:ind w:left="0" w:firstLine="709"/>
        <w:jc w:val="both"/>
        <w:rPr>
          <w:szCs w:val="28"/>
        </w:rPr>
      </w:pPr>
    </w:p>
    <w:p w:rsidR="00C73B49" w:rsidRDefault="00DA6175" w:rsidP="00B64499">
      <w:pPr>
        <w:pStyle w:val="aa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Дискуссия </w:t>
      </w:r>
    </w:p>
    <w:sectPr w:rsidR="00C73B49" w:rsidSect="00282F9F">
      <w:pgSz w:w="11906" w:h="16838"/>
      <w:pgMar w:top="1134" w:right="850" w:bottom="1134" w:left="1276" w:header="0" w:footer="0" w:gutter="0"/>
      <w:cols w:space="720"/>
      <w:formProt w:val="0"/>
      <w:titlePg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43B8"/>
    <w:multiLevelType w:val="hybridMultilevel"/>
    <w:tmpl w:val="80B62BC2"/>
    <w:lvl w:ilvl="0" w:tplc="E0581B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D17EE6"/>
    <w:multiLevelType w:val="hybridMultilevel"/>
    <w:tmpl w:val="08EE174E"/>
    <w:lvl w:ilvl="0" w:tplc="A5F0764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561CF8"/>
    <w:multiLevelType w:val="multilevel"/>
    <w:tmpl w:val="082011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9118D3"/>
    <w:multiLevelType w:val="hybridMultilevel"/>
    <w:tmpl w:val="768AF00C"/>
    <w:lvl w:ilvl="0" w:tplc="4824F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CD5F9B"/>
    <w:multiLevelType w:val="hybridMultilevel"/>
    <w:tmpl w:val="E68C0D06"/>
    <w:lvl w:ilvl="0" w:tplc="4824F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93015E"/>
    <w:multiLevelType w:val="multilevel"/>
    <w:tmpl w:val="522272FA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3B7442"/>
    <w:multiLevelType w:val="hybridMultilevel"/>
    <w:tmpl w:val="00CE398A"/>
    <w:lvl w:ilvl="0" w:tplc="6602BC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87"/>
    <w:rsid w:val="000636C2"/>
    <w:rsid w:val="000F7755"/>
    <w:rsid w:val="001057DC"/>
    <w:rsid w:val="00152EF9"/>
    <w:rsid w:val="001721F0"/>
    <w:rsid w:val="00183051"/>
    <w:rsid w:val="001E0870"/>
    <w:rsid w:val="00282F9F"/>
    <w:rsid w:val="002B00CD"/>
    <w:rsid w:val="002E613E"/>
    <w:rsid w:val="00316DD1"/>
    <w:rsid w:val="0033648E"/>
    <w:rsid w:val="0034404B"/>
    <w:rsid w:val="00353056"/>
    <w:rsid w:val="00356DA4"/>
    <w:rsid w:val="00365BE8"/>
    <w:rsid w:val="003C5AF1"/>
    <w:rsid w:val="003D1CE6"/>
    <w:rsid w:val="003F5C02"/>
    <w:rsid w:val="0041221D"/>
    <w:rsid w:val="004A4210"/>
    <w:rsid w:val="004A6AC1"/>
    <w:rsid w:val="004B274E"/>
    <w:rsid w:val="00521BFC"/>
    <w:rsid w:val="00523658"/>
    <w:rsid w:val="00527760"/>
    <w:rsid w:val="0055050D"/>
    <w:rsid w:val="00565F27"/>
    <w:rsid w:val="005C6060"/>
    <w:rsid w:val="005E508D"/>
    <w:rsid w:val="0064312C"/>
    <w:rsid w:val="00700A5B"/>
    <w:rsid w:val="00736085"/>
    <w:rsid w:val="00742672"/>
    <w:rsid w:val="00762141"/>
    <w:rsid w:val="00771F16"/>
    <w:rsid w:val="00786A59"/>
    <w:rsid w:val="007C2164"/>
    <w:rsid w:val="007F294D"/>
    <w:rsid w:val="0084104B"/>
    <w:rsid w:val="00880EF6"/>
    <w:rsid w:val="00882387"/>
    <w:rsid w:val="00904791"/>
    <w:rsid w:val="00915899"/>
    <w:rsid w:val="00927A02"/>
    <w:rsid w:val="009B6FD8"/>
    <w:rsid w:val="009F294B"/>
    <w:rsid w:val="00A322AB"/>
    <w:rsid w:val="00A65341"/>
    <w:rsid w:val="00AA1322"/>
    <w:rsid w:val="00B25687"/>
    <w:rsid w:val="00B6344C"/>
    <w:rsid w:val="00B64499"/>
    <w:rsid w:val="00B92028"/>
    <w:rsid w:val="00C73B49"/>
    <w:rsid w:val="00CE0EED"/>
    <w:rsid w:val="00CF49F0"/>
    <w:rsid w:val="00CF5162"/>
    <w:rsid w:val="00D313B6"/>
    <w:rsid w:val="00D44458"/>
    <w:rsid w:val="00D961FE"/>
    <w:rsid w:val="00DA6175"/>
    <w:rsid w:val="00DB2B23"/>
    <w:rsid w:val="00DE79AA"/>
    <w:rsid w:val="00E409E9"/>
    <w:rsid w:val="00E41980"/>
    <w:rsid w:val="00E63870"/>
    <w:rsid w:val="00F54430"/>
    <w:rsid w:val="00FB7B1A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91E2A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rsid w:val="00F91E2A"/>
    <w:rPr>
      <w:rFonts w:asciiTheme="minorHAnsi" w:hAnsiTheme="minorHAnsi" w:cstheme="minorBidi"/>
      <w:sz w:val="22"/>
      <w:szCs w:val="22"/>
    </w:rPr>
  </w:style>
  <w:style w:type="character" w:customStyle="1" w:styleId="a4">
    <w:name w:val="Текст выноски Знак"/>
    <w:basedOn w:val="a0"/>
    <w:uiPriority w:val="99"/>
    <w:semiHidden/>
    <w:qFormat/>
    <w:rsid w:val="005779B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uiPriority w:val="99"/>
    <w:unhideWhenUsed/>
    <w:rsid w:val="00F91E2A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5D6917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779B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91E2A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rsid w:val="00F91E2A"/>
    <w:rPr>
      <w:rFonts w:asciiTheme="minorHAnsi" w:hAnsiTheme="minorHAnsi" w:cstheme="minorBidi"/>
      <w:sz w:val="22"/>
      <w:szCs w:val="22"/>
    </w:rPr>
  </w:style>
  <w:style w:type="character" w:customStyle="1" w:styleId="a4">
    <w:name w:val="Текст выноски Знак"/>
    <w:basedOn w:val="a0"/>
    <w:uiPriority w:val="99"/>
    <w:semiHidden/>
    <w:qFormat/>
    <w:rsid w:val="005779B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uiPriority w:val="99"/>
    <w:unhideWhenUsed/>
    <w:rsid w:val="00F91E2A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5D6917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779B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Митичева Марина Вячеславовна</dc:creator>
  <cp:lastModifiedBy>Голубева</cp:lastModifiedBy>
  <cp:revision>2</cp:revision>
  <cp:lastPrinted>2022-11-16T14:29:00Z</cp:lastPrinted>
  <dcterms:created xsi:type="dcterms:W3CDTF">2026-04-03T05:54:00Z</dcterms:created>
  <dcterms:modified xsi:type="dcterms:W3CDTF">2026-04-03T05:54:00Z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